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51F15">
      <w:pPr>
        <w:widowControl/>
        <w:shd w:val="clear" w:color="auto" w:fill="FFFFFF"/>
        <w:jc w:val="center"/>
        <w:rPr>
          <w:rFonts w:hint="eastAsia" w:ascii="宋体" w:hAnsi="宋体" w:cs="宋体"/>
          <w:b/>
          <w:color w:val="333333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333333"/>
          <w:kern w:val="0"/>
          <w:sz w:val="36"/>
          <w:szCs w:val="36"/>
          <w:lang w:val="en-US" w:eastAsia="zh-CN"/>
        </w:rPr>
        <w:t>贵州贵耀玻璃实业有限</w:t>
      </w:r>
      <w:r>
        <w:rPr>
          <w:rFonts w:hint="eastAsia" w:ascii="宋体" w:hAnsi="宋体" w:cs="宋体"/>
          <w:b/>
          <w:color w:val="333333"/>
          <w:kern w:val="0"/>
          <w:sz w:val="36"/>
          <w:szCs w:val="36"/>
        </w:rPr>
        <w:t>公司简介</w:t>
      </w:r>
    </w:p>
    <w:p w14:paraId="7E1E158F">
      <w:pPr>
        <w:widowControl/>
        <w:shd w:val="clear" w:color="auto" w:fill="FFFFFF"/>
        <w:ind w:firstLine="560"/>
        <w:jc w:val="left"/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贵州贵耀玻璃实业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有限公司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以下简称“公司”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），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是一家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集高端系统门窗玻璃及建筑工程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玻璃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于一体的综合性玻璃智能深加工企业，公司位于贵州省安顺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市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平坝区夏云工业园B-28号。</w:t>
      </w:r>
    </w:p>
    <w:p w14:paraId="6CC3B8E5">
      <w:pPr>
        <w:widowControl/>
        <w:shd w:val="clear" w:color="auto" w:fill="FFFFFF"/>
        <w:ind w:firstLine="56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color w:val="333333"/>
          <w:kern w:val="0"/>
          <w:sz w:val="28"/>
          <w:szCs w:val="28"/>
        </w:rPr>
        <w:t>公司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成立于2013年，占地面积60余亩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拥有标准、智能化厂房及办公场地共35000平方米。公司汇聚了一批运营经验丰富、专业技能一流的优秀管理、技术人才，拥有科学、高效的管理体制、机制，配置有领先行业的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高端设备加工生产线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切割线5条、磨边线5条、钢化线3条、中空线7条、夹胶线1条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可生产4cm-19cm钢化、中空、夹胶玻璃，切、磨、钢最大加工尺寸为2.9m*10m,中空、夹胶最大加工尺寸为2.9m*9m,其中高端系统门窗配备有一条切、磨、钢、中全智能自动化生产线，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为市场及客户所需求的低辐射(Low-E)镀膜玻璃、热反射镀膜玻璃及钢化、中空、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幕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墙、夹层、彩釉、防火等安全节能玻璃提供了优质的产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品质保证。公司现有产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能：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钢化玻璃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——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0万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平方米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，安全节能中空玻璃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——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90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万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平方米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，夹层玻璃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——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万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平方米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。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公司</w:t>
      </w:r>
      <w:r>
        <w:rPr>
          <w:rFonts w:hint="eastAsia" w:ascii="宋体" w:hAnsi="宋体"/>
          <w:sz w:val="28"/>
          <w:szCs w:val="28"/>
        </w:rPr>
        <w:t>与</w:t>
      </w:r>
      <w:r>
        <w:rPr>
          <w:rFonts w:hint="eastAsia" w:ascii="宋体" w:hAnsi="宋体"/>
          <w:sz w:val="28"/>
          <w:szCs w:val="28"/>
          <w:lang w:val="en-US" w:eastAsia="zh-CN"/>
        </w:rPr>
        <w:t>万科、碧桂园、绿地</w:t>
      </w:r>
      <w:r>
        <w:rPr>
          <w:rFonts w:hint="eastAsia" w:ascii="宋体" w:hAnsi="宋体"/>
          <w:sz w:val="28"/>
          <w:szCs w:val="28"/>
        </w:rPr>
        <w:t>等大型房地产企业均有</w:t>
      </w:r>
      <w:r>
        <w:rPr>
          <w:rFonts w:hint="eastAsia" w:ascii="宋体" w:hAnsi="宋体"/>
          <w:sz w:val="28"/>
          <w:szCs w:val="28"/>
          <w:lang w:val="en-US" w:eastAsia="zh-CN"/>
        </w:rPr>
        <w:t>良好</w:t>
      </w:r>
      <w:r>
        <w:rPr>
          <w:rFonts w:hint="eastAsia" w:ascii="宋体" w:hAnsi="宋体"/>
          <w:sz w:val="28"/>
          <w:szCs w:val="28"/>
        </w:rPr>
        <w:t>合作。</w:t>
      </w:r>
    </w:p>
    <w:p w14:paraId="272F53B8">
      <w:pPr>
        <w:ind w:firstLine="560" w:firstLineChars="200"/>
      </w:pP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自成立以来，公司始终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秉承“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以人为本、客户至上”的经营理念，始终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践行“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创新、匠心、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和谐、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共赢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”的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价值观，着力打造团队“诚信、程序、成效，追求卓越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”的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优良工作作风和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“换您十分满意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付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我百倍努力”的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良好</w:t>
      </w:r>
      <w:r>
        <w:rPr>
          <w:rFonts w:hint="eastAsia" w:ascii="宋体" w:hAnsi="宋体" w:cs="宋体"/>
          <w:color w:val="333333"/>
          <w:kern w:val="0"/>
          <w:sz w:val="28"/>
          <w:szCs w:val="28"/>
        </w:rPr>
        <w:t>工作态度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color w:val="333333"/>
          <w:kern w:val="0"/>
          <w:sz w:val="28"/>
          <w:szCs w:val="28"/>
          <w:lang w:val="en-US" w:eastAsia="zh-CN"/>
        </w:rPr>
        <w:t>不忘初心、砥砺前行，公司将始终专注、专业于玻璃深加工行业，致力打造贵耀品牌、成为知名企业。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808F1"/>
    <w:rsid w:val="1CBE0312"/>
    <w:rsid w:val="1E4606F5"/>
    <w:rsid w:val="23F97D54"/>
    <w:rsid w:val="6D4B2092"/>
    <w:rsid w:val="7872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626</Characters>
  <Lines>0</Lines>
  <Paragraphs>0</Paragraphs>
  <TotalTime>63</TotalTime>
  <ScaleCrop>false</ScaleCrop>
  <LinksUpToDate>false</LinksUpToDate>
  <CharactersWithSpaces>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2025-06-26T08:42:00Z</dcterms:created>
  <dc:creator>Administrator</dc:creator>
  <cp:lastModifiedBy>Pistachio。</cp:lastModifiedBy>
  <dcterms:modified xsi:type="dcterms:W3CDTF">2025-12-18T10:26:01Z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eyJoZGlkIjoiYzRmZWVhNWMwODQ0NzNjM2EyOWIyOTc0ZWI3NTNlYmIiLCJ1c2VySWQiOiIxMDAzNjk4OTc0In0=</vt:lpwstr>
  </property>
  <property fmtid="{D5CDD505-2E9C-101B-9397-08002B2CF9AE}" pid="4" name="ICV">
    <vt:lpwstr>D5780C1BF7664491AAE65302C8F7D959_13</vt:lpwstr>
  </property>
</Properties>
</file>